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A50B9F" w:rsidP="00A50B9F">
      <w:pPr>
        <w:spacing w:after="0" w:line="240" w:lineRule="auto"/>
        <w:ind w:left="-426" w:firstLine="568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Дело № 5-</w:t>
      </w:r>
      <w:r w:rsid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-210</w:t>
      </w:r>
      <w:r w:rsidRPr="00A50B9F" w:rsidR="00DB7D48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</w:p>
    <w:p w:rsidR="00183E54" w:rsidRPr="00C92D74" w:rsidP="00A50B9F">
      <w:pPr>
        <w:spacing w:after="0" w:line="240" w:lineRule="auto"/>
        <w:ind w:left="-426" w:firstLine="568"/>
        <w:jc w:val="right"/>
        <w:rPr>
          <w:rFonts w:ascii="Times New Roman" w:eastAsia="Times New Roman" w:hAnsi="Times New Roman" w:cs="Times New Roman"/>
          <w:bCs/>
          <w:color w:val="7030A0"/>
          <w:sz w:val="25"/>
          <w:szCs w:val="25"/>
          <w:lang w:eastAsia="ru-RU"/>
        </w:rPr>
      </w:pPr>
      <w:r w:rsidRP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526E2A" w:rsidR="00526E2A">
        <w:rPr>
          <w:rFonts w:ascii="Times New Roman" w:hAnsi="Times New Roman" w:cs="Times New Roman"/>
          <w:bCs/>
          <w:sz w:val="25"/>
          <w:szCs w:val="25"/>
        </w:rPr>
        <w:t>86MS0008-01-2025-009198-25</w:t>
      </w:r>
    </w:p>
    <w:p w:rsidR="00183E54" w:rsidRPr="00A50B9F" w:rsidP="00A50B9F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83E54" w:rsidRPr="00A50B9F" w:rsidP="00A50B9F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183E54" w:rsidRPr="00A50B9F" w:rsidP="00A50B9F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C37B8E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83E54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 января 2026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</w:t>
      </w:r>
      <w:r w:rsidRPr="00A50B9F" w:rsidR="00C37B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Нижневартовск </w:t>
      </w:r>
    </w:p>
    <w:p w:rsidR="00183E54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</w:t>
      </w:r>
    </w:p>
    <w:p w:rsidR="00931104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A50B9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находящийся по адресу: ХМАО-Югра, г. Нижневартовск, ул. Нефтяников, д. 6, </w:t>
      </w:r>
    </w:p>
    <w:p w:rsidR="00183E54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материал об административном правонарушении в отношении: </w:t>
      </w:r>
    </w:p>
    <w:p w:rsidR="0019415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Алиева Шерзода Голибовича</w:t>
      </w:r>
      <w:r w:rsidRPr="00A50B9F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CD09EE">
        <w:rPr>
          <w:bCs/>
        </w:rPr>
        <w:t>****</w:t>
      </w:r>
      <w:r w:rsidRPr="00A50B9F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рождения, уроженца </w:t>
      </w:r>
      <w:r w:rsidR="00CD09EE">
        <w:rPr>
          <w:bCs/>
        </w:rPr>
        <w:t>****</w:t>
      </w:r>
      <w:r w:rsidRPr="00A50B9F" w:rsidR="007579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A50B9F" w:rsidR="00DB7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зарегистрированного по адресу: </w:t>
      </w:r>
      <w:r w:rsidR="00CD09EE">
        <w:rPr>
          <w:bCs/>
        </w:rPr>
        <w:t>****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проживающего по адресу: </w:t>
      </w:r>
      <w:r w:rsidR="00CD09EE">
        <w:rPr>
          <w:bCs/>
        </w:rPr>
        <w:t>****</w:t>
      </w:r>
      <w:r w:rsidRPr="00A50B9F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паспорт: </w:t>
      </w:r>
      <w:r w:rsidR="00CD09EE">
        <w:rPr>
          <w:bCs/>
        </w:rPr>
        <w:t>****</w:t>
      </w:r>
      <w:r w:rsidRPr="00B2605E" w:rsid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B2605E" w:rsidRPr="00B2605E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415F" w:rsidRPr="00A50B9F" w:rsidP="00A50B9F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Алиев Ш.Г. 03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.12</w:t>
      </w:r>
      <w:r w:rsidR="00992E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.2025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09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час.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06</w:t>
      </w:r>
      <w:r w:rsidRPr="00A50B9F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 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A50B9F" w:rsidR="00081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км </w:t>
      </w:r>
      <w:r w:rsidRPr="00A50B9F" w:rsidR="00083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автодороги </w:t>
      </w:r>
      <w:r w:rsidRPr="00A50B9F" w:rsidR="000818F8"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Нижневартовск - Излучинск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A50B9F" w:rsidR="00DB7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Нижневартовский район,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управляя автомобилем «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Тойота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госномер </w:t>
      </w:r>
      <w:r w:rsidR="00CD09EE">
        <w:rPr>
          <w:bCs/>
        </w:rPr>
        <w:t>****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992E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нарушение п. 1.3 Правил дорожного движения РФ совершил обгон транспортного средства, в зоне действия дорожного знака 3.20 «Обгон запреще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н»</w:t>
      </w:r>
      <w:r w:rsidRPr="00A50B9F" w:rsidR="00081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информационной табличкой </w:t>
      </w:r>
      <w:r w:rsidRPr="00A50B9F" w:rsidR="007450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(8.5.4) </w:t>
      </w:r>
      <w:r w:rsidRPr="00A50B9F" w:rsidR="00081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время действия с 07:00-10:00 и с 17:00 </w:t>
      </w:r>
      <w:r w:rsidRPr="00A50B9F" w:rsidR="00745027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A50B9F" w:rsidR="00081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20:00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, с выездом на полосу дороги, предназначенную для встречного движения.</w:t>
      </w:r>
    </w:p>
    <w:p w:rsidR="00526E2A" w:rsidRPr="00526E2A" w:rsidP="00526E2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>Кунаева Т.Л. в ходе судебного заседания факт вменяемого административного правонарушения не отрицала.</w:t>
      </w:r>
      <w:r w:rsidRP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:rsidR="0019415F" w:rsidRPr="00A50B9F" w:rsidP="00526E2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судья, заслушав лицо, привлекаемое к административной ответственности исследовав следующие доказательства по делу: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протокол об административном правонарушении 86 </w:t>
      </w:r>
      <w:r w:rsidRPr="00A50B9F" w:rsidR="00C717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ХМ </w:t>
      </w:r>
      <w:r w:rsid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>663529</w:t>
      </w:r>
      <w:r w:rsidR="00CC3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 w:rsidR="00C717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>03.12.2025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A50B9F" w:rsidR="005F04F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составлении которого, должностным лицом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>Алиеву Ш.Г.</w:t>
      </w:r>
      <w:r w:rsidRPr="00A50B9F" w:rsidR="00E508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были разъяснены е</w:t>
      </w:r>
      <w:r w:rsid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</w:t>
      </w:r>
      <w:r w:rsidR="00CC3919">
        <w:rPr>
          <w:rFonts w:ascii="Times New Roman" w:eastAsia="Times New Roman" w:hAnsi="Times New Roman" w:cs="Times New Roman"/>
          <w:sz w:val="25"/>
          <w:szCs w:val="25"/>
          <w:lang w:eastAsia="ru-RU"/>
        </w:rPr>
        <w:t>Ф), о чем в протоколе имеется е</w:t>
      </w:r>
      <w:r w:rsid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подпись;</w:t>
      </w:r>
    </w:p>
    <w:p w:rsidR="00CC3919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- схему места совершения административного правонаруш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ения, на которой обозначены обгоняемый, и обгоняющий, автомобили на участке дороги, </w:t>
      </w:r>
      <w:r w:rsidRPr="00A50B9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обозначенном дорожным знаком 3.20 «Обгон запрещен»</w:t>
      </w:r>
      <w:r w:rsidRPr="00A50B9F" w:rsidR="007450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информационной табличкой время действия с 07:00-10:00 и с 17:00 - 20:00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, маневр обгона в зоне действия дорожного знака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3.20 «Обгон запрещен», с выездом на полосу дороги, предназначенную для встречного движения,</w:t>
      </w:r>
      <w:r w:rsidRPr="00A50B9F" w:rsidR="005F04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составленную в присутствии </w:t>
      </w:r>
      <w:r w:rsid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>Алиев Ш.Г.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котор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ый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 схемой был </w:t>
      </w:r>
      <w:r w:rsidRPr="00A50B9F" w:rsidR="00757923">
        <w:rPr>
          <w:rFonts w:ascii="Times New Roman" w:eastAsia="Times New Roman" w:hAnsi="Times New Roman" w:cs="Times New Roman"/>
          <w:color w:val="C00000"/>
          <w:sz w:val="25"/>
          <w:szCs w:val="25"/>
          <w:lang w:eastAsia="ru-RU"/>
        </w:rPr>
        <w:t>ознакомлен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подписанную также должностным лицом, ее составившим;  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проект организации дорожного движ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ения на автомобильной дорог</w:t>
      </w:r>
      <w:r w:rsidR="002618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 </w:t>
      </w:r>
      <w:r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Pr="002D738F"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Нижневартовск </w:t>
      </w:r>
      <w:r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Pr="002D738F"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пгт. </w:t>
      </w:r>
      <w:r w:rsidRPr="002D738F"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>Излучинск</w:t>
      </w:r>
      <w:r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видеозапись события, указанного в протоколе, с диска DVD, на которой зафиксировано как автомобиль </w:t>
      </w:r>
      <w:r w:rsidRPr="00526E2A" w:rsid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«Тойота», госномер </w:t>
      </w:r>
      <w:r w:rsidR="00CD09EE">
        <w:rPr>
          <w:bCs/>
        </w:rPr>
        <w:t>****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совершил обгон транспортного средства, в зоне действия дорожного знака 3.20 «Обгон запрещен»</w:t>
      </w:r>
      <w:r w:rsidRPr="00A50B9F" w:rsidR="00D224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зоне действия дорожного знака 3.20 «Обгон запрещен» с информационной табличкой (8.5.4) время действия с 07:00-10:00 и с 17:00 - 20:00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, двигаясь по полосе дороги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, предназначенной для встречного движения, параллельно автомобилям, движущимся по своей полосе в попутном направлении, после чего, перестроился на ранее занимаемую полосу;</w:t>
      </w:r>
    </w:p>
    <w:p w:rsidR="008D3D5A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карточку операций с ВУ;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параметры поиска правонарушений в отношении </w:t>
      </w:r>
      <w:r w:rsid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>Алиева Ш.Г.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приходит к следующему.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диспозиции ч. 4 ст. 12.15 Кодекса РФ об АП следует, что в административно-противоправным и наказуемым признается любой выезд на сторону дороги,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предназначенную для встречного движения, если он запрещен Правилами дорожного движени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я РФ и за него не установлена ответственность ч. 3 ст. 12.15 Кодекса РФ об АП.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9415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Правилами дорожного движения Российской Федерации дорожный знак 3.20 «Обгон запрещен» за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A50B9F" w:rsidRPr="00A50B9F" w:rsidP="00A50B9F">
      <w:pPr>
        <w:tabs>
          <w:tab w:val="center" w:pos="4677"/>
          <w:tab w:val="right" w:pos="9355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x-none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x-none"/>
        </w:rPr>
        <w:t>В соответствии с разделом 8 Знаки дополнительной информации (таблички) ДОРОЖНЫЕ ЗНАКИ Приложения 1 к ПДД РФ знак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x-none"/>
        </w:rPr>
        <w:t>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 - табличка 8.5.4 «Время действия» указывает время суток, в течение которого действуе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x-none"/>
        </w:rPr>
        <w:t xml:space="preserve">т знак. 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ранее занимаемую полосу (сторону проезжей части).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Факт совершения </w:t>
      </w:r>
      <w:r w:rsid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>Алиевым Ш.Г.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обгона транспортного средства в нарушение Правил дорожного движения установлен, виновность</w:t>
      </w:r>
      <w:r w:rsidRPr="00A50B9F" w:rsidR="00C37B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лица, привлекаемого к административной ответственности,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совершении административн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правонарушения, предусмотренного ч. 4 ст. 12.15 Кодекса РФ об АП, доказана протоко</w:t>
      </w:r>
      <w:r w:rsidRPr="00A50B9F" w:rsidR="004579EF">
        <w:rPr>
          <w:rFonts w:ascii="Times New Roman" w:eastAsia="Times New Roman" w:hAnsi="Times New Roman" w:cs="Times New Roman"/>
          <w:sz w:val="25"/>
          <w:szCs w:val="25"/>
          <w:lang w:eastAsia="ru-RU"/>
        </w:rPr>
        <w:t>лом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административном правонарушении, схемой нарушения, согласующейся с данными о дислокации дорожных знаков и разметки, видеозаписью события. Существенных недостатков,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19415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Своими действиями </w:t>
      </w:r>
      <w:r w:rsidR="00526E2A">
        <w:rPr>
          <w:rFonts w:ascii="Times New Roman" w:eastAsia="Times New Roman" w:hAnsi="Times New Roman" w:cs="Times New Roman"/>
          <w:sz w:val="25"/>
          <w:szCs w:val="25"/>
          <w:lang w:eastAsia="ru-RU"/>
        </w:rPr>
        <w:t>Алиев Ш.Г.</w:t>
      </w:r>
      <w:r w:rsidRPr="00A50B9F" w:rsidR="005345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совершил администрати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вное правонарушение, предусмотренное ч. 4 ст. 12.15 Кодекса Российской Федерации об административных правонарушениях – выезд в нарушение ПДД на полосу, предназначенную для встречного движения, за исключением случаев, предусмотренных ч. 3 ст. 12.15 Кодекса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РФ об АП.</w:t>
      </w:r>
    </w:p>
    <w:p w:rsidR="004579E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назначении наказания судья исходит из того, что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79E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общими правилами назначения административного наказания, предусмотренными ч. 1 ст. 4.1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рушение.</w:t>
      </w:r>
    </w:p>
    <w:p w:rsidR="004579E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жения справедливого баланса публичных и частных интересов в рамках административного судопроизводства.</w:t>
      </w:r>
    </w:p>
    <w:p w:rsidR="0019415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см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19415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Руководствуясь ст.ст. 29.9, 29.10 Кодекса РФ об АП, мировой судья</w:t>
      </w:r>
    </w:p>
    <w:p w:rsidR="0019415F" w:rsidRPr="00A50B9F" w:rsidP="00A50B9F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ПОСТАНОВИЛ:</w:t>
      </w:r>
    </w:p>
    <w:p w:rsidR="00FE3A25" w:rsidRPr="00FE3A25" w:rsidP="00FE3A2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26E2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Алиева Шерзода Голибовича 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признать виновн</w:t>
      </w:r>
      <w:r w:rsidR="00CB76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ым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7500 (семь тысяч пятьсот) 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рублей. </w:t>
      </w:r>
    </w:p>
    <w:p w:rsidR="00C71700" w:rsidRPr="00A50B9F" w:rsidP="00FE3A2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</w:t>
      </w:r>
      <w:r w:rsidR="00C92D7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КЦ </w:t>
      </w:r>
      <w:r w:rsidR="00C92D7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№8 УГУ Банка России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// УФК по </w:t>
      </w:r>
      <w:r w:rsidR="00C92D7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Ханты-Мансийскому автономном ному округу-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Югре г. Ханты-М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ансийск; КБК 18811601123010001140; БИК 007162163; ОКТМО 71819000; УИН </w:t>
      </w:r>
      <w:r w:rsidRPr="00516A49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188104862502800</w:t>
      </w:r>
      <w:r w:rsidRPr="00516A49" w:rsidR="00CB56F7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24</w:t>
      </w:r>
      <w:r w:rsidR="00526E2A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672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B56F7" w:rsidRP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отренных ст. 31.5 Кодекса РФ об АП.</w:t>
      </w:r>
    </w:p>
    <w:p w:rsidR="00CB56F7" w:rsidRP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1.3 ст. 32.2 Кодекса РФ об АП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ивного штрафа административный штраф может быть уплачен в размере 75 процентов от суммы наложенного административного штрафа, </w:t>
      </w:r>
      <w:r w:rsidRPr="00CB56F7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то есть в размере 5625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(пяти тысяч шестьсот двадцати пяти) рублей. </w:t>
      </w:r>
    </w:p>
    <w:p w:rsidR="00CB56F7" w:rsidRP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случае, если исполнение постановления о назначении администр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B56F7" w:rsidRP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Квитанцию об оплате штрафа необходимо представить мировому судье судебного участка № 3 Нижнева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CB56F7" w:rsidRP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Неуплата административного штрафа в указанный срок влечет привлечени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е к административной ответственности по ч. 1 ст. 20.25 Кодекса РФ об АП.</w:t>
      </w:r>
    </w:p>
    <w:p w:rsid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CD –диск хранить в материалах </w:t>
      </w:r>
      <w:r w:rsidR="00516A49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дела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9415F" w:rsidRPr="00A50B9F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судью, </w:t>
      </w:r>
      <w:r w:rsid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вынесшего постановление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</w:pPr>
    </w:p>
    <w:p w:rsidR="0085323E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913B9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bCs/>
        </w:rPr>
        <w:t>****</w:t>
      </w:r>
      <w:r w:rsidRPr="00A50B9F" w:rsidR="002737F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Мировой судья                                                                               Е.В. Дурдело</w:t>
      </w:r>
    </w:p>
    <w:p w:rsidR="000913B9" w:rsidRPr="00A50B9F" w:rsidP="00CB5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3B9" w:rsidRPr="00A50B9F" w:rsidP="00CD09EE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bCs/>
        </w:rPr>
        <w:t>****</w:t>
      </w:r>
    </w:p>
    <w:sectPr w:rsidSect="00516A49">
      <w:headerReference w:type="default" r:id="rId5"/>
      <w:pgSz w:w="11906" w:h="16838"/>
      <w:pgMar w:top="426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4439419"/>
      <w:docPartObj>
        <w:docPartGallery w:val="Page Numbers (Top of Page)"/>
        <w:docPartUnique/>
      </w:docPartObj>
    </w:sdtPr>
    <w:sdtContent>
      <w:p w:rsidR="00516A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9EE">
          <w:rPr>
            <w:noProof/>
          </w:rPr>
          <w:t>3</w:t>
        </w:r>
        <w:r>
          <w:fldChar w:fldCharType="end"/>
        </w:r>
      </w:p>
    </w:sdtContent>
  </w:sdt>
  <w:p w:rsidR="00516A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55FF"/>
    <w:rsid w:val="000818F8"/>
    <w:rsid w:val="00083CD7"/>
    <w:rsid w:val="000850D9"/>
    <w:rsid w:val="000913B9"/>
    <w:rsid w:val="00183E54"/>
    <w:rsid w:val="0019415F"/>
    <w:rsid w:val="00261832"/>
    <w:rsid w:val="002737F5"/>
    <w:rsid w:val="002D738F"/>
    <w:rsid w:val="003B0473"/>
    <w:rsid w:val="003D3E3E"/>
    <w:rsid w:val="004579EF"/>
    <w:rsid w:val="00516A49"/>
    <w:rsid w:val="00526E2A"/>
    <w:rsid w:val="005345EE"/>
    <w:rsid w:val="005350A0"/>
    <w:rsid w:val="005C6591"/>
    <w:rsid w:val="005E7407"/>
    <w:rsid w:val="005F04F7"/>
    <w:rsid w:val="0064040C"/>
    <w:rsid w:val="006D6CB7"/>
    <w:rsid w:val="00745027"/>
    <w:rsid w:val="00757923"/>
    <w:rsid w:val="0085323E"/>
    <w:rsid w:val="008D3D5A"/>
    <w:rsid w:val="00931104"/>
    <w:rsid w:val="00992E63"/>
    <w:rsid w:val="00A00580"/>
    <w:rsid w:val="00A32326"/>
    <w:rsid w:val="00A50B9F"/>
    <w:rsid w:val="00A608CE"/>
    <w:rsid w:val="00B2605E"/>
    <w:rsid w:val="00B31A47"/>
    <w:rsid w:val="00BB362D"/>
    <w:rsid w:val="00BC01D9"/>
    <w:rsid w:val="00C237A0"/>
    <w:rsid w:val="00C37B8E"/>
    <w:rsid w:val="00C56049"/>
    <w:rsid w:val="00C71700"/>
    <w:rsid w:val="00C75873"/>
    <w:rsid w:val="00C76142"/>
    <w:rsid w:val="00C92D74"/>
    <w:rsid w:val="00CB56F7"/>
    <w:rsid w:val="00CB76B0"/>
    <w:rsid w:val="00CC3919"/>
    <w:rsid w:val="00CD09EE"/>
    <w:rsid w:val="00D22498"/>
    <w:rsid w:val="00D624E6"/>
    <w:rsid w:val="00DB7D48"/>
    <w:rsid w:val="00E5081F"/>
    <w:rsid w:val="00E83F6B"/>
    <w:rsid w:val="00EB3A76"/>
    <w:rsid w:val="00F331FD"/>
    <w:rsid w:val="00F710E5"/>
    <w:rsid w:val="00FA3AD3"/>
    <w:rsid w:val="00FE3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66012F-FE4A-4FC8-81D9-A796D29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51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16A49"/>
  </w:style>
  <w:style w:type="paragraph" w:styleId="Footer">
    <w:name w:val="footer"/>
    <w:basedOn w:val="Normal"/>
    <w:link w:val="a1"/>
    <w:uiPriority w:val="99"/>
    <w:unhideWhenUsed/>
    <w:rsid w:val="0051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1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93B2-262A-4B91-A792-5098F847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